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2659E4">
        <w:rPr>
          <w:rFonts w:ascii="Times New Roman" w:hAnsi="Times New Roman"/>
          <w:i w:val="0"/>
          <w:sz w:val="24"/>
        </w:rPr>
        <w:t>2</w:t>
      </w:r>
      <w:r w:rsidR="009F6C31">
        <w:rPr>
          <w:rFonts w:ascii="Times New Roman" w:hAnsi="Times New Roman"/>
          <w:i w:val="0"/>
          <w:sz w:val="24"/>
        </w:rPr>
        <w:t>1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A5CBE" w:rsidRPr="00AE688B" w:rsidRDefault="003A5CBE" w:rsidP="002659E4">
      <w:pPr>
        <w:tabs>
          <w:tab w:val="left" w:pos="3119"/>
        </w:tabs>
        <w:spacing w:line="360" w:lineRule="auto"/>
        <w:jc w:val="both"/>
        <w:rPr>
          <w:lang w:val="pt-PT"/>
        </w:rPr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 seguinte informação:</w:t>
      </w:r>
      <w:r w:rsidR="00C85DF2">
        <w:t xml:space="preserve"> </w:t>
      </w:r>
      <w:r w:rsidR="00E04E52">
        <w:t>cópia d</w:t>
      </w:r>
      <w:r w:rsidR="0020427B">
        <w:t>e todo o</w:t>
      </w:r>
      <w:r w:rsidR="008E37BB">
        <w:t xml:space="preserve"> processo administrativo de </w:t>
      </w:r>
      <w:r w:rsidR="0020427B">
        <w:t>contratação do Instituto Paulista de Apoio à Gestão de Saúde Pública (IPAGES) e todas as renovações e termos aditivos realizados</w:t>
      </w:r>
      <w:r w:rsidR="00A217C5">
        <w:t>.</w:t>
      </w: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A217C5">
        <w:rPr>
          <w:lang w:val="pt-PT"/>
        </w:rPr>
        <w:t>10</w:t>
      </w:r>
      <w:r w:rsidR="009069F9" w:rsidRPr="00AE688B">
        <w:rPr>
          <w:lang w:val="pt-PT"/>
        </w:rPr>
        <w:t xml:space="preserve"> de </w:t>
      </w:r>
      <w:r w:rsidR="00A217C5">
        <w:rPr>
          <w:lang w:val="pt-PT"/>
        </w:rPr>
        <w:t>outubro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46457E" w:rsidRDefault="0046457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96306C" w:rsidRPr="00AE688B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_____</w:t>
      </w:r>
      <w:r w:rsidR="003A5CBE" w:rsidRPr="00AE688B">
        <w:rPr>
          <w:b/>
          <w:lang w:val="pt-PT"/>
        </w:rPr>
        <w:t>____________________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5F10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15E1"/>
    <w:rsid w:val="00063429"/>
    <w:rsid w:val="00063A71"/>
    <w:rsid w:val="00063B5A"/>
    <w:rsid w:val="00070E5C"/>
    <w:rsid w:val="00071FB8"/>
    <w:rsid w:val="00080E9F"/>
    <w:rsid w:val="00081D90"/>
    <w:rsid w:val="000823D3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4EA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27B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B10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9E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8A2"/>
    <w:rsid w:val="00607E08"/>
    <w:rsid w:val="00614487"/>
    <w:rsid w:val="00617827"/>
    <w:rsid w:val="00620A4D"/>
    <w:rsid w:val="00622C1B"/>
    <w:rsid w:val="00623D57"/>
    <w:rsid w:val="00625732"/>
    <w:rsid w:val="00627AF2"/>
    <w:rsid w:val="00630110"/>
    <w:rsid w:val="00630614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57FCB"/>
    <w:rsid w:val="0066014A"/>
    <w:rsid w:val="00660837"/>
    <w:rsid w:val="006632BA"/>
    <w:rsid w:val="00663CBB"/>
    <w:rsid w:val="00664C4E"/>
    <w:rsid w:val="006724A3"/>
    <w:rsid w:val="006724F3"/>
    <w:rsid w:val="00672968"/>
    <w:rsid w:val="00674D25"/>
    <w:rsid w:val="006758B4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5431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7337E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212D"/>
    <w:rsid w:val="008D3D97"/>
    <w:rsid w:val="008D4391"/>
    <w:rsid w:val="008D60DC"/>
    <w:rsid w:val="008D6A13"/>
    <w:rsid w:val="008E3706"/>
    <w:rsid w:val="008E37BB"/>
    <w:rsid w:val="008F092B"/>
    <w:rsid w:val="008F21BD"/>
    <w:rsid w:val="0090023D"/>
    <w:rsid w:val="0090192C"/>
    <w:rsid w:val="00901C62"/>
    <w:rsid w:val="0090250E"/>
    <w:rsid w:val="0090322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51D3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67FAC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08E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95D"/>
    <w:rsid w:val="009F40D6"/>
    <w:rsid w:val="009F6C31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17C5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653C"/>
    <w:rsid w:val="00AC79BE"/>
    <w:rsid w:val="00AD2134"/>
    <w:rsid w:val="00AD42D5"/>
    <w:rsid w:val="00AD5E86"/>
    <w:rsid w:val="00AD6248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5DF2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4C1A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3D73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04E52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2B8D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EAAC5-CBC6-42CB-AA3A-C8E7A604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683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5</cp:revision>
  <cp:lastPrinted>2023-09-28T14:47:00Z</cp:lastPrinted>
  <dcterms:created xsi:type="dcterms:W3CDTF">2023-10-10T13:04:00Z</dcterms:created>
  <dcterms:modified xsi:type="dcterms:W3CDTF">2023-10-10T13:08:00Z</dcterms:modified>
</cp:coreProperties>
</file>